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F5" w:rsidRPr="004C0108" w:rsidRDefault="00C65AF5" w:rsidP="00C65A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>Әлемдік өнер тарихы</w:t>
      </w: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>» пәнінен</w:t>
      </w:r>
    </w:p>
    <w:p w:rsidR="00BA2007" w:rsidRPr="004C0108" w:rsidRDefault="00BA2007" w:rsidP="00BA200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>СЕМИНАР ТАҚЫРЫПТАРЫ МЕН СҰРАҚТАРЫ</w:t>
      </w:r>
    </w:p>
    <w:p w:rsidR="00BA2007" w:rsidRPr="004C0108" w:rsidRDefault="00BA2007" w:rsidP="00BA2007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1-2 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</w:p>
    <w:p w:rsidR="00BA2007" w:rsidRPr="004C0108" w:rsidRDefault="004608BB" w:rsidP="00BA2007">
      <w:pPr>
        <w:pStyle w:val="a3"/>
        <w:shd w:val="clear" w:color="auto" w:fill="FFFFFF"/>
        <w:rPr>
          <w:lang w:val="kk-KZ"/>
        </w:rPr>
      </w:pPr>
      <w:r>
        <w:rPr>
          <w:bCs/>
          <w:lang w:val="kk-KZ"/>
        </w:rPr>
        <w:t>Әлемдік мәдениет туралы</w:t>
      </w:r>
      <w:r w:rsidR="00BA2007" w:rsidRPr="004C0108">
        <w:rPr>
          <w:bCs/>
          <w:lang w:val="kk-KZ"/>
        </w:rPr>
        <w:t xml:space="preserve"> жалпы түсінік</w:t>
      </w:r>
      <w:r w:rsidR="00BA2007" w:rsidRPr="004C0108">
        <w:rPr>
          <w:lang w:val="kk-KZ"/>
        </w:rPr>
        <w:t xml:space="preserve"> </w:t>
      </w:r>
    </w:p>
    <w:p w:rsidR="00BA2007" w:rsidRPr="004C0108" w:rsidRDefault="004608BB" w:rsidP="00BA2007">
      <w:pPr>
        <w:pStyle w:val="a3"/>
        <w:shd w:val="clear" w:color="auto" w:fill="FFFFFF"/>
        <w:rPr>
          <w:lang w:val="kk-KZ"/>
        </w:rPr>
      </w:pPr>
      <w:r>
        <w:rPr>
          <w:bCs/>
          <w:lang w:val="kk-KZ"/>
        </w:rPr>
        <w:t xml:space="preserve">Әлемдік мәдениет </w:t>
      </w:r>
      <w:r w:rsidR="00BA2007" w:rsidRPr="004C0108">
        <w:rPr>
          <w:lang w:val="kk-KZ"/>
        </w:rPr>
        <w:t>тарихының кезеңделуі, дәуірі және стилдері</w:t>
      </w:r>
    </w:p>
    <w:p w:rsidR="00BA2007" w:rsidRPr="004C0108" w:rsidRDefault="00BA2007" w:rsidP="00BA2007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Ежелгі мәдени ошақтар</w:t>
      </w:r>
    </w:p>
    <w:p w:rsidR="00BA2007" w:rsidRPr="004C0108" w:rsidRDefault="00BA2007" w:rsidP="00BA2007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Батыс және Шығыс өркениеті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  <w:u w:val="single"/>
          <w:lang w:val="kk-KZ"/>
        </w:rPr>
      </w:pPr>
      <w:proofErr w:type="spellStart"/>
      <w:r w:rsidRPr="004C0108">
        <w:rPr>
          <w:rFonts w:ascii="Times New Roman" w:eastAsia="MS Mincho" w:hAnsi="Times New Roman"/>
          <w:sz w:val="24"/>
          <w:szCs w:val="24"/>
          <w:u w:val="single"/>
        </w:rPr>
        <w:t>Пайдалатын</w:t>
      </w:r>
      <w:proofErr w:type="spellEnd"/>
      <w:r w:rsidRPr="004C0108">
        <w:rPr>
          <w:rFonts w:ascii="Times New Roman" w:eastAsia="MS Mincho" w:hAnsi="Times New Roman"/>
          <w:sz w:val="24"/>
          <w:szCs w:val="24"/>
          <w:u w:val="single"/>
        </w:rPr>
        <w:t xml:space="preserve"> </w:t>
      </w: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ә</w:t>
      </w:r>
      <w:proofErr w:type="spellStart"/>
      <w:r w:rsidRPr="004C0108">
        <w:rPr>
          <w:rFonts w:ascii="Times New Roman" w:eastAsia="MS Mincho" w:hAnsi="Times New Roman"/>
          <w:sz w:val="24"/>
          <w:szCs w:val="24"/>
          <w:u w:val="single"/>
        </w:rPr>
        <w:t>дебиеттер</w:t>
      </w:r>
      <w:proofErr w:type="spellEnd"/>
      <w:r w:rsidRPr="004C0108">
        <w:rPr>
          <w:rFonts w:ascii="Times New Roman" w:eastAsia="MS Mincho" w:hAnsi="Times New Roman"/>
          <w:sz w:val="24"/>
          <w:szCs w:val="24"/>
          <w:u w:val="single"/>
        </w:rPr>
        <w:t xml:space="preserve"> т</w:t>
      </w: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ізімі: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eastAsia="MS Mincho" w:hAnsi="Times New Roman"/>
          <w:sz w:val="24"/>
          <w:szCs w:val="24"/>
          <w:lang w:val="kk-KZ"/>
        </w:rPr>
        <w:t>1.</w:t>
      </w:r>
      <w:r w:rsidRPr="004C0108">
        <w:rPr>
          <w:rFonts w:ascii="Times New Roman" w:eastAsia="MS Mincho" w:hAnsi="Times New Roman"/>
          <w:sz w:val="24"/>
          <w:szCs w:val="24"/>
        </w:rPr>
        <w:t>Шер Я.А. Первобытное искусство: факты, гипотезы, методы и теории // Археология, этнография и антропология Евразии. - 2000. - № 2. – С. 77-88.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eastAsia="MS Mincho" w:hAnsi="Times New Roman"/>
          <w:sz w:val="24"/>
          <w:szCs w:val="24"/>
        </w:rPr>
        <w:t xml:space="preserve">2. Первобытное искусство. - Новосибирск, 1971, 1978.  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Pr="004C0108">
        <w:rPr>
          <w:rFonts w:ascii="Times New Roman" w:eastAsia="MS Mincho" w:hAnsi="Times New Roman"/>
          <w:sz w:val="24"/>
          <w:szCs w:val="24"/>
        </w:rPr>
        <w:t>Беднарик</w:t>
      </w:r>
      <w:proofErr w:type="spellEnd"/>
      <w:r w:rsidRPr="004C0108">
        <w:rPr>
          <w:rFonts w:ascii="Times New Roman" w:eastAsia="MS Mincho" w:hAnsi="Times New Roman"/>
          <w:sz w:val="24"/>
          <w:szCs w:val="24"/>
        </w:rPr>
        <w:t xml:space="preserve"> Р. Интерпретация данных о происхождении искусства // </w:t>
      </w:r>
      <w:proofErr w:type="gramStart"/>
      <w:r w:rsidRPr="004C0108">
        <w:rPr>
          <w:rFonts w:ascii="Times New Roman" w:eastAsia="MS Mincho" w:hAnsi="Times New Roman"/>
          <w:sz w:val="24"/>
          <w:szCs w:val="24"/>
        </w:rPr>
        <w:t>Археология,  этнография</w:t>
      </w:r>
      <w:proofErr w:type="gramEnd"/>
      <w:r w:rsidRPr="004C0108">
        <w:rPr>
          <w:rFonts w:ascii="Times New Roman" w:eastAsia="MS Mincho" w:hAnsi="Times New Roman"/>
          <w:sz w:val="24"/>
          <w:szCs w:val="24"/>
        </w:rPr>
        <w:t xml:space="preserve"> и антропология Евразии. - 2004. - № 4. - С. 35-48.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eastAsia="MS Mincho" w:hAnsi="Times New Roman"/>
          <w:sz w:val="24"/>
          <w:szCs w:val="24"/>
        </w:rPr>
        <w:t xml:space="preserve">4. Елинек Ян Большой иллюстрированный атлас </w:t>
      </w:r>
      <w:proofErr w:type="gramStart"/>
      <w:r w:rsidRPr="004C0108">
        <w:rPr>
          <w:rFonts w:ascii="Times New Roman" w:eastAsia="MS Mincho" w:hAnsi="Times New Roman"/>
          <w:sz w:val="24"/>
          <w:szCs w:val="24"/>
        </w:rPr>
        <w:t>первобытного  человека</w:t>
      </w:r>
      <w:proofErr w:type="gramEnd"/>
      <w:r w:rsidRPr="004C0108">
        <w:rPr>
          <w:rFonts w:ascii="Times New Roman" w:eastAsia="MS Mincho" w:hAnsi="Times New Roman"/>
          <w:sz w:val="24"/>
          <w:szCs w:val="24"/>
        </w:rPr>
        <w:t>. - Прага, 1983.</w:t>
      </w:r>
    </w:p>
    <w:p w:rsidR="00BA2007" w:rsidRPr="004C0108" w:rsidRDefault="00BA2007" w:rsidP="00BA20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007" w:rsidRPr="004C0108" w:rsidRDefault="00BA2007" w:rsidP="00BA2007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3-4 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4C010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</w:p>
    <w:p w:rsidR="00BA2007" w:rsidRPr="004C0108" w:rsidRDefault="00BA2007" w:rsidP="00BA20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Алдыңғы Азия немесе Қосөзен өнері</w:t>
      </w:r>
      <w:r w:rsidRPr="004C010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, Үнді мәдениеті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 xml:space="preserve"> өнері</w:t>
      </w:r>
    </w:p>
    <w:p w:rsidR="00BA2007" w:rsidRPr="004C0108" w:rsidRDefault="00BA2007" w:rsidP="00BA2007">
      <w:pP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Вавилон мұнарасы</w:t>
      </w:r>
    </w:p>
    <w:p w:rsidR="00BA2007" w:rsidRPr="004C0108" w:rsidRDefault="00BA2007" w:rsidP="00BA2007">
      <w:pP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Харапха мәдениеті</w:t>
      </w:r>
    </w:p>
    <w:p w:rsidR="00BA2007" w:rsidRPr="004C0108" w:rsidRDefault="00BA2007" w:rsidP="00BA2007">
      <w:pPr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Буддизм дәуірі мәдениеті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  <w:u w:val="single"/>
          <w:lang w:val="kk-KZ"/>
        </w:rPr>
      </w:pPr>
      <w:proofErr w:type="spellStart"/>
      <w:r w:rsidRPr="004C0108">
        <w:rPr>
          <w:rFonts w:ascii="Times New Roman" w:eastAsia="MS Mincho" w:hAnsi="Times New Roman"/>
          <w:sz w:val="24"/>
          <w:szCs w:val="24"/>
          <w:u w:val="single"/>
        </w:rPr>
        <w:t>Пайдалатын</w:t>
      </w:r>
      <w:proofErr w:type="spellEnd"/>
      <w:r w:rsidRPr="004C0108">
        <w:rPr>
          <w:rFonts w:ascii="Times New Roman" w:eastAsia="MS Mincho" w:hAnsi="Times New Roman"/>
          <w:sz w:val="24"/>
          <w:szCs w:val="24"/>
          <w:u w:val="single"/>
        </w:rPr>
        <w:t xml:space="preserve"> </w:t>
      </w: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ә</w:t>
      </w:r>
      <w:proofErr w:type="spellStart"/>
      <w:r w:rsidRPr="004C0108">
        <w:rPr>
          <w:rFonts w:ascii="Times New Roman" w:eastAsia="MS Mincho" w:hAnsi="Times New Roman"/>
          <w:sz w:val="24"/>
          <w:szCs w:val="24"/>
          <w:u w:val="single"/>
        </w:rPr>
        <w:t>дебиеттер</w:t>
      </w:r>
      <w:proofErr w:type="spellEnd"/>
      <w:r w:rsidRPr="004C0108">
        <w:rPr>
          <w:rFonts w:ascii="Times New Roman" w:eastAsia="MS Mincho" w:hAnsi="Times New Roman"/>
          <w:sz w:val="24"/>
          <w:szCs w:val="24"/>
          <w:u w:val="single"/>
        </w:rPr>
        <w:t xml:space="preserve"> т</w:t>
      </w: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ізімі: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C0108">
        <w:rPr>
          <w:rFonts w:ascii="Times New Roman" w:hAnsi="Times New Roman" w:cs="Times New Roman"/>
          <w:sz w:val="24"/>
          <w:szCs w:val="24"/>
        </w:rPr>
        <w:t>Алпатов М.В. Всеобщая  история  искусств.  Т.1,2. М, 1948, 1949.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Вёльфлин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Основные  понятия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  истории  искусств. М.-Л.,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C0108">
        <w:rPr>
          <w:rFonts w:ascii="Times New Roman" w:hAnsi="Times New Roman" w:cs="Times New Roman"/>
          <w:sz w:val="24"/>
          <w:szCs w:val="24"/>
        </w:rPr>
        <w:t>Виппер  Б.Р.  Введение  в  историческое  изучение  искусства.  М., 1985.</w:t>
      </w:r>
    </w:p>
    <w:p w:rsidR="00BA2007" w:rsidRPr="004C0108" w:rsidRDefault="007F0A5A" w:rsidP="007F0A5A">
      <w:pPr>
        <w:spacing w:after="0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C0108">
        <w:rPr>
          <w:rFonts w:ascii="Times New Roman" w:hAnsi="Times New Roman" w:cs="Times New Roman"/>
          <w:sz w:val="24"/>
          <w:szCs w:val="24"/>
        </w:rPr>
        <w:t xml:space="preserve">Всеобщая  история  искусств. В 6-ти томах. Т.1 – 4.м., 1956 –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1963.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C0108">
        <w:rPr>
          <w:rFonts w:ascii="Times New Roman" w:hAnsi="Times New Roman" w:cs="Times New Roman"/>
          <w:sz w:val="24"/>
          <w:szCs w:val="24"/>
        </w:rPr>
        <w:t>Всеобщая  история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  архитектуры.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В  12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>-ти  томах. Т.1-7. М., 1962-1969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Тюляев С.И. Бонгард-Левин Г.М. Искусство Шри-Ланки. М., 1974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6. Короцкая А.А. Сокровища индийского искуссва. М., 1966;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7. Культура и искусство Индии и стран Дальнего Востока (сб статей). Л., 1975</w:t>
      </w:r>
    </w:p>
    <w:p w:rsidR="00BA2007" w:rsidRPr="004C0108" w:rsidRDefault="00BA2007" w:rsidP="007F0A5A">
      <w:pPr>
        <w:spacing w:after="0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</w:p>
    <w:p w:rsidR="00BA2007" w:rsidRPr="004C0108" w:rsidRDefault="00BA2007" w:rsidP="007F0A5A">
      <w:pPr>
        <w:spacing w:after="0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5, 6, 7 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4C010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Қытай, Жапон өнері, Сақ-скиф мәдениеті (ежелгі қазақ өнері)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Қытай және Жапон мәдениеттерін ұқсастықтары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Сақ-скиф мәдениеті (Есік қорғанындағы алтын адам және т.б.)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  <w:u w:val="single"/>
          <w:lang w:val="kk-KZ"/>
        </w:rPr>
      </w:pPr>
      <w:proofErr w:type="spellStart"/>
      <w:r w:rsidRPr="004C0108">
        <w:rPr>
          <w:rFonts w:ascii="Times New Roman" w:eastAsia="MS Mincho" w:hAnsi="Times New Roman"/>
          <w:sz w:val="24"/>
          <w:szCs w:val="24"/>
          <w:u w:val="single"/>
        </w:rPr>
        <w:t>Пайдалатын</w:t>
      </w:r>
      <w:proofErr w:type="spellEnd"/>
      <w:r w:rsidRPr="004C0108">
        <w:rPr>
          <w:rFonts w:ascii="Times New Roman" w:eastAsia="MS Mincho" w:hAnsi="Times New Roman"/>
          <w:sz w:val="24"/>
          <w:szCs w:val="24"/>
          <w:u w:val="single"/>
        </w:rPr>
        <w:t xml:space="preserve"> </w:t>
      </w: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ә</w:t>
      </w:r>
      <w:proofErr w:type="spellStart"/>
      <w:r w:rsidRPr="004C0108">
        <w:rPr>
          <w:rFonts w:ascii="Times New Roman" w:eastAsia="MS Mincho" w:hAnsi="Times New Roman"/>
          <w:sz w:val="24"/>
          <w:szCs w:val="24"/>
          <w:u w:val="single"/>
        </w:rPr>
        <w:t>дебиеттер</w:t>
      </w:r>
      <w:proofErr w:type="spellEnd"/>
      <w:r w:rsidRPr="004C0108">
        <w:rPr>
          <w:rFonts w:ascii="Times New Roman" w:eastAsia="MS Mincho" w:hAnsi="Times New Roman"/>
          <w:sz w:val="24"/>
          <w:szCs w:val="24"/>
          <w:u w:val="single"/>
        </w:rPr>
        <w:t xml:space="preserve"> т</w:t>
      </w: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ізімі:</w:t>
      </w:r>
    </w:p>
    <w:p w:rsidR="007F0A5A" w:rsidRPr="004C0108" w:rsidRDefault="007F0A5A" w:rsidP="00BA2007">
      <w:pPr>
        <w:pStyle w:val="a3"/>
        <w:shd w:val="clear" w:color="auto" w:fill="FFFFFF"/>
        <w:rPr>
          <w:lang w:val="kk-KZ"/>
        </w:rPr>
      </w:pP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Гомбрих</w:t>
      </w:r>
      <w:proofErr w:type="spellEnd"/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История искусства. М., 1998</w:t>
      </w: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2. </w:t>
      </w: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Даниэль С. М. Картина классической эпохи. Л., 1986.</w:t>
      </w: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Искусство стран и народов мира. Т.4. М., 1978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Мировое искусство. Мастера японской гравюры.Санкт-Петербург, 2007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Искусство Индонезии.М., 1981;</w:t>
      </w:r>
    </w:p>
    <w:p w:rsidR="003A61B7" w:rsidRPr="004C0108" w:rsidRDefault="003A61B7" w:rsidP="003A61B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r w:rsidRPr="004C0108">
        <w:rPr>
          <w:rFonts w:ascii="Times New Roman" w:hAnsi="Times New Roman" w:cs="Times New Roman"/>
          <w:bCs/>
          <w:sz w:val="24"/>
          <w:szCs w:val="24"/>
        </w:rPr>
        <w:t>Искусство Казахстана</w:t>
      </w:r>
      <w:r w:rsidRPr="004C0108">
        <w:rPr>
          <w:rFonts w:ascii="Times New Roman" w:hAnsi="Times New Roman" w:cs="Times New Roman"/>
          <w:sz w:val="24"/>
          <w:szCs w:val="24"/>
        </w:rPr>
        <w:t xml:space="preserve"> = Қазақстан өнері: содружество имен / [сост. Б.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Барманкулова</w:t>
      </w:r>
      <w:proofErr w:type="spellEnd"/>
      <w:proofErr w:type="gramStart"/>
      <w:r w:rsidRPr="004C0108">
        <w:rPr>
          <w:rFonts w:ascii="Times New Roman" w:hAnsi="Times New Roman" w:cs="Times New Roman"/>
          <w:sz w:val="24"/>
          <w:szCs w:val="24"/>
        </w:rPr>
        <w:t>].-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 Алматы: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>-Сервис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.2006</w:t>
      </w:r>
    </w:p>
    <w:p w:rsidR="003A61B7" w:rsidRPr="004C0108" w:rsidRDefault="003A61B7" w:rsidP="003A61B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7.Живопись Казахской ССР. М., 1970</w:t>
      </w:r>
    </w:p>
    <w:p w:rsidR="003A61B7" w:rsidRPr="004C0108" w:rsidRDefault="003A61B7" w:rsidP="003A61B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8. Ақышев К. Қазақтың көне алтыны. А., 1983</w:t>
      </w:r>
    </w:p>
    <w:p w:rsidR="003A61B7" w:rsidRPr="004C0108" w:rsidRDefault="003A61B7" w:rsidP="003A61B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9. Агапов П., Қадырбаев М. Сокровища древнего Казахстана. А, 1979.</w:t>
      </w:r>
    </w:p>
    <w:p w:rsidR="00EF66D6" w:rsidRPr="004C0108" w:rsidRDefault="00EF66D6" w:rsidP="00BA200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2007" w:rsidRPr="004C0108" w:rsidRDefault="00BA2007" w:rsidP="00BA2007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8-9 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 xml:space="preserve">Ежелгі Грек мәдениеті және Рим өнері 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Грек араикасы өнері (б.д.д 7-6 ғғ), Грек классикалық өнері (5-4 ғғ), Эллинизм өнері (б.д.д.4 –б.з. І ғ)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Көне грек скульптурасы. Мүсін, рельеф. Көне грек архитектурасы. Ғимараттардың типтері.</w:t>
      </w:r>
      <w:r w:rsidRPr="004C0108">
        <w:t xml:space="preserve"> Конструкция. Декорация</w:t>
      </w:r>
      <w:r w:rsidRPr="004C0108">
        <w:rPr>
          <w:lang w:val="kk-KZ"/>
        </w:rPr>
        <w:t>.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Ежелгі Рим өнері: этрустар (б.д.д.7-4ғғ), Рим империясы (б.д. І-ІV) өнері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Көне Рим а</w:t>
      </w:r>
      <w:proofErr w:type="spellStart"/>
      <w:r w:rsidRPr="004C0108">
        <w:t>рхитектура</w:t>
      </w:r>
      <w:proofErr w:type="spellEnd"/>
      <w:r w:rsidRPr="004C0108">
        <w:rPr>
          <w:lang w:val="kk-KZ"/>
        </w:rPr>
        <w:t xml:space="preserve">сы </w:t>
      </w:r>
      <w:r w:rsidRPr="004C0108">
        <w:t xml:space="preserve">. Конструкция. Декорация. </w:t>
      </w:r>
      <w:r w:rsidRPr="004C0108">
        <w:rPr>
          <w:lang w:val="kk-KZ"/>
        </w:rPr>
        <w:t>Көне</w:t>
      </w:r>
      <w:r w:rsidRPr="004C0108">
        <w:t>римской  архитектур</w:t>
      </w:r>
      <w:r w:rsidRPr="004C0108">
        <w:rPr>
          <w:lang w:val="kk-KZ"/>
        </w:rPr>
        <w:t>асының типтері</w:t>
      </w:r>
      <w:r w:rsidRPr="004C0108">
        <w:t>.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  <w:u w:val="single"/>
          <w:lang w:val="kk-KZ"/>
        </w:rPr>
      </w:pP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Пайдалатын әдебиеттер тізімі: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Завадский, С.А.. Искусство и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цивилизация.-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1986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Западное искусство ХХ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века.-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1992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3.Лосев А.В. Элинистическая Римская эстетика.М., 1979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4. Моде Х. Малая истрия искусствү М., 1978</w:t>
      </w:r>
    </w:p>
    <w:p w:rsidR="003A61B7" w:rsidRPr="004C0108" w:rsidRDefault="003A61B7" w:rsidP="00BA200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2007" w:rsidRPr="004C0108" w:rsidRDefault="00BA2007" w:rsidP="00BA2007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10-11 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4C010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</w:p>
    <w:p w:rsidR="00BA2007" w:rsidRPr="004C0108" w:rsidRDefault="00BA2007" w:rsidP="00BA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Орта ғасырлардығы Батыс Европа өнерінің ерекшелігі (6-14 ғасырлар)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 xml:space="preserve">Романдық өнер 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Готика өнері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  <w:u w:val="single"/>
          <w:lang w:val="kk-KZ"/>
        </w:rPr>
      </w:pP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Пайдалатын әдебиеттер тізімі:</w:t>
      </w:r>
    </w:p>
    <w:p w:rsidR="00EF66D6" w:rsidRPr="004C0108" w:rsidRDefault="00EF66D6" w:rsidP="00EF66D6">
      <w:pPr>
        <w:spacing w:after="0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C0108">
        <w:rPr>
          <w:rFonts w:ascii="Times New Roman" w:hAnsi="Times New Roman" w:cs="Times New Roman"/>
          <w:sz w:val="24"/>
          <w:szCs w:val="24"/>
        </w:rPr>
        <w:t xml:space="preserve">Всеобщая  история  искусств. В 6-ти томах. Т.1 – 4.м., 1956 –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1963.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C0108">
        <w:rPr>
          <w:rFonts w:ascii="Times New Roman" w:hAnsi="Times New Roman" w:cs="Times New Roman"/>
          <w:sz w:val="24"/>
          <w:szCs w:val="24"/>
        </w:rPr>
        <w:t>Всеобщая  история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  архитектуры.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В  12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>-ти  томах. Т.1-7. М., 1962-1969</w:t>
      </w:r>
    </w:p>
    <w:p w:rsidR="00EF66D6" w:rsidRPr="004C0108" w:rsidRDefault="00EF66D6" w:rsidP="00EF66D6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proofErr w:type="spellStart"/>
      <w:r w:rsidRPr="004C0108">
        <w:rPr>
          <w:rFonts w:ascii="Times New Roman" w:hAnsi="Times New Roman" w:cs="Times New Roman"/>
          <w:bCs/>
          <w:sz w:val="24"/>
          <w:szCs w:val="24"/>
        </w:rPr>
        <w:t>Гнедич</w:t>
      </w:r>
      <w:proofErr w:type="spell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, П.П.. История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искусств.-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2009</w:t>
      </w:r>
    </w:p>
    <w:p w:rsidR="00EF66D6" w:rsidRPr="004C0108" w:rsidRDefault="00EF66D6" w:rsidP="00EF66D6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Ильина,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Т.В..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История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искусств.-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2004</w:t>
      </w:r>
    </w:p>
    <w:p w:rsidR="003A61B7" w:rsidRPr="004C0108" w:rsidRDefault="003A61B7" w:rsidP="00BA2007">
      <w:pPr>
        <w:rPr>
          <w:sz w:val="24"/>
          <w:szCs w:val="24"/>
          <w:lang w:val="kk-KZ"/>
        </w:rPr>
      </w:pPr>
    </w:p>
    <w:p w:rsidR="00BA2007" w:rsidRPr="004C0108" w:rsidRDefault="00BA2007" w:rsidP="00BA2007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C0108">
        <w:rPr>
          <w:sz w:val="24"/>
          <w:szCs w:val="24"/>
          <w:lang w:val="kk-KZ"/>
        </w:rPr>
        <w:t xml:space="preserve">12-13 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</w:p>
    <w:p w:rsidR="00BA2007" w:rsidRPr="004C0108" w:rsidRDefault="00BA2007" w:rsidP="00BA20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Қайта өрлеу дәуіріндегі Италия, Франция, Испания т.б өнері.</w:t>
      </w:r>
    </w:p>
    <w:p w:rsidR="00BA2007" w:rsidRPr="004C0108" w:rsidRDefault="00BA2007" w:rsidP="00BA20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Германиямен Франциядағы кайта өрлеу дәуірі</w:t>
      </w:r>
    </w:p>
    <w:p w:rsidR="00BA2007" w:rsidRPr="004C0108" w:rsidRDefault="00BA2007" w:rsidP="00BA20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Барокко өнері</w:t>
      </w:r>
    </w:p>
    <w:p w:rsidR="00BA2007" w:rsidRPr="004C0108" w:rsidRDefault="00BA2007" w:rsidP="00BA20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Испан өнері</w:t>
      </w:r>
    </w:p>
    <w:p w:rsidR="00BA2007" w:rsidRPr="004C0108" w:rsidRDefault="00BA2007" w:rsidP="00BA20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Голландия өнері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  <w:u w:val="single"/>
          <w:lang w:val="kk-KZ"/>
        </w:rPr>
      </w:pP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Пайдалатын әдебиеттер тізімі: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eastAsia="MS Mincho" w:hAnsi="Times New Roman"/>
          <w:sz w:val="24"/>
          <w:szCs w:val="24"/>
          <w:lang w:val="kk-KZ"/>
        </w:rPr>
        <w:t>1.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Дворжак,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М..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История итальянского искусства в эпоху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Возрождения.-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1978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Французское искусство [CD-</w:t>
      </w:r>
      <w:proofErr w:type="spellStart"/>
      <w:r w:rsidRPr="004C0108">
        <w:rPr>
          <w:rFonts w:ascii="Times New Roman" w:hAnsi="Times New Roman" w:cs="Times New Roman"/>
          <w:bCs/>
          <w:sz w:val="24"/>
          <w:szCs w:val="24"/>
        </w:rPr>
        <w:t>Rom</w:t>
      </w:r>
      <w:proofErr w:type="spellEnd"/>
      <w:r w:rsidRPr="004C0108">
        <w:rPr>
          <w:rFonts w:ascii="Times New Roman" w:hAnsi="Times New Roman" w:cs="Times New Roman"/>
          <w:bCs/>
          <w:sz w:val="24"/>
          <w:szCs w:val="24"/>
        </w:rPr>
        <w:t>.- Алматы, 2007</w:t>
      </w:r>
    </w:p>
    <w:p w:rsidR="00EF66D6" w:rsidRPr="004C0108" w:rsidRDefault="007F0A5A" w:rsidP="00EF66D6">
      <w:pPr>
        <w:spacing w:after="0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r w:rsidR="00EF66D6" w:rsidRPr="004C0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6D6" w:rsidRPr="004C0108">
        <w:rPr>
          <w:rFonts w:ascii="Times New Roman" w:hAnsi="Times New Roman" w:cs="Times New Roman"/>
          <w:sz w:val="24"/>
          <w:szCs w:val="24"/>
        </w:rPr>
        <w:t>Всеобщая  история</w:t>
      </w:r>
      <w:proofErr w:type="gramEnd"/>
      <w:r w:rsidR="00EF66D6" w:rsidRPr="004C0108">
        <w:rPr>
          <w:rFonts w:ascii="Times New Roman" w:hAnsi="Times New Roman" w:cs="Times New Roman"/>
          <w:sz w:val="24"/>
          <w:szCs w:val="24"/>
        </w:rPr>
        <w:t xml:space="preserve">  искусств. В 6-ти томах. Т.1 – 4.м., 1956 – </w:t>
      </w:r>
      <w:proofErr w:type="gramStart"/>
      <w:r w:rsidR="00EF66D6" w:rsidRPr="004C0108">
        <w:rPr>
          <w:rFonts w:ascii="Times New Roman" w:hAnsi="Times New Roman" w:cs="Times New Roman"/>
          <w:sz w:val="24"/>
          <w:szCs w:val="24"/>
        </w:rPr>
        <w:t>1963.</w:t>
      </w:r>
      <w:r w:rsidR="00EF66D6" w:rsidRPr="004C010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EF66D6" w:rsidRPr="004C0108">
        <w:rPr>
          <w:rFonts w:ascii="Times New Roman" w:hAnsi="Times New Roman" w:cs="Times New Roman"/>
          <w:sz w:val="24"/>
          <w:szCs w:val="24"/>
        </w:rPr>
        <w:t>Всеобщая  история</w:t>
      </w:r>
      <w:proofErr w:type="gramEnd"/>
      <w:r w:rsidR="00EF66D6" w:rsidRPr="004C0108">
        <w:rPr>
          <w:rFonts w:ascii="Times New Roman" w:hAnsi="Times New Roman" w:cs="Times New Roman"/>
          <w:sz w:val="24"/>
          <w:szCs w:val="24"/>
        </w:rPr>
        <w:t xml:space="preserve">  архитектуры. </w:t>
      </w:r>
      <w:proofErr w:type="gramStart"/>
      <w:r w:rsidR="00EF66D6" w:rsidRPr="004C0108">
        <w:rPr>
          <w:rFonts w:ascii="Times New Roman" w:hAnsi="Times New Roman" w:cs="Times New Roman"/>
          <w:sz w:val="24"/>
          <w:szCs w:val="24"/>
        </w:rPr>
        <w:t>В  12</w:t>
      </w:r>
      <w:proofErr w:type="gramEnd"/>
      <w:r w:rsidR="00EF66D6" w:rsidRPr="004C0108">
        <w:rPr>
          <w:rFonts w:ascii="Times New Roman" w:hAnsi="Times New Roman" w:cs="Times New Roman"/>
          <w:sz w:val="24"/>
          <w:szCs w:val="24"/>
        </w:rPr>
        <w:t>-ти  томах. Т.1-7. М., 1962-1969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A2007" w:rsidRPr="004C0108" w:rsidRDefault="00BA2007" w:rsidP="00BA2007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C0108">
        <w:rPr>
          <w:sz w:val="24"/>
          <w:szCs w:val="24"/>
          <w:lang w:val="kk-KZ"/>
        </w:rPr>
        <w:t xml:space="preserve">14-15 </w:t>
      </w:r>
      <w:r w:rsidR="004608BB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bookmarkStart w:id="0" w:name="_GoBack"/>
      <w:bookmarkEnd w:id="0"/>
    </w:p>
    <w:p w:rsidR="00BA2007" w:rsidRPr="004C0108" w:rsidRDefault="00BA2007" w:rsidP="00BA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АҚШ өнерініне сипаттама. Америка үндістерінің мәдениеті, Мұсылман (ислам) мәдениеті</w:t>
      </w:r>
    </w:p>
    <w:p w:rsidR="00BA2007" w:rsidRPr="004C0108" w:rsidRDefault="00BA2007" w:rsidP="00BA2007">
      <w:pPr>
        <w:pStyle w:val="a3"/>
        <w:shd w:val="clear" w:color="auto" w:fill="FFFFFF"/>
        <w:rPr>
          <w:lang w:val="kk-KZ"/>
        </w:rPr>
      </w:pPr>
      <w:r w:rsidRPr="004C0108">
        <w:rPr>
          <w:lang w:val="kk-KZ"/>
        </w:rPr>
        <w:t>Америка үндістерінің мәдениеті</w:t>
      </w:r>
      <w:r w:rsidR="003A61B7" w:rsidRPr="004C0108">
        <w:rPr>
          <w:lang w:val="kk-KZ"/>
        </w:rPr>
        <w:t>. Мая мәдениеті.</w:t>
      </w:r>
    </w:p>
    <w:p w:rsidR="007F0A5A" w:rsidRPr="004C0108" w:rsidRDefault="007F0A5A" w:rsidP="007F0A5A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  <w:u w:val="single"/>
          <w:lang w:val="kk-KZ"/>
        </w:rPr>
      </w:pPr>
      <w:r w:rsidRPr="004C0108">
        <w:rPr>
          <w:rFonts w:ascii="Times New Roman" w:eastAsia="MS Mincho" w:hAnsi="Times New Roman"/>
          <w:sz w:val="24"/>
          <w:szCs w:val="24"/>
          <w:u w:val="single"/>
          <w:lang w:val="kk-KZ"/>
        </w:rPr>
        <w:t>Пайдалатын әдебиеттер тізімі:</w:t>
      </w:r>
    </w:p>
    <w:p w:rsidR="007F0A5A" w:rsidRPr="004C0108" w:rsidRDefault="007F0A5A" w:rsidP="007F0A5A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1.Ислам. Классическое искусство стран Ислама.М., 2002</w:t>
      </w:r>
    </w:p>
    <w:p w:rsidR="00CE2301" w:rsidRPr="004C0108" w:rsidRDefault="007F0A5A" w:rsidP="00CE2301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E2301" w:rsidRPr="004C0108">
        <w:rPr>
          <w:rFonts w:ascii="Times New Roman" w:hAnsi="Times New Roman" w:cs="Times New Roman"/>
          <w:sz w:val="24"/>
          <w:szCs w:val="24"/>
        </w:rPr>
        <w:t>Виппер  Б.Р.</w:t>
      </w:r>
      <w:proofErr w:type="gramEnd"/>
      <w:r w:rsidR="00CE2301" w:rsidRPr="004C010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="00CE2301" w:rsidRPr="004C0108">
        <w:rPr>
          <w:rFonts w:ascii="Times New Roman" w:hAnsi="Times New Roman" w:cs="Times New Roman"/>
          <w:sz w:val="24"/>
          <w:szCs w:val="24"/>
        </w:rPr>
        <w:t>Введение  в</w:t>
      </w:r>
      <w:proofErr w:type="gramEnd"/>
      <w:r w:rsidR="00CE2301" w:rsidRPr="004C0108">
        <w:rPr>
          <w:rFonts w:ascii="Times New Roman" w:hAnsi="Times New Roman" w:cs="Times New Roman"/>
          <w:sz w:val="24"/>
          <w:szCs w:val="24"/>
        </w:rPr>
        <w:t>  историческое  изучение  искусства.  М., 1985.</w:t>
      </w:r>
    </w:p>
    <w:p w:rsidR="00CE2301" w:rsidRPr="004C0108" w:rsidRDefault="00CE2301" w:rsidP="00CE2301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C0108">
        <w:rPr>
          <w:rFonts w:ascii="Times New Roman" w:hAnsi="Times New Roman" w:cs="Times New Roman"/>
          <w:sz w:val="24"/>
          <w:szCs w:val="24"/>
        </w:rPr>
        <w:t xml:space="preserve">Всеобщая  история  искусств. В 6-ти томах. Т.1 – 4.м., 1956 –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1963.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C0108">
        <w:rPr>
          <w:rFonts w:ascii="Times New Roman" w:hAnsi="Times New Roman" w:cs="Times New Roman"/>
          <w:sz w:val="24"/>
          <w:szCs w:val="24"/>
        </w:rPr>
        <w:t>Всеобщая  история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  архитектуры.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В  12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>-ти  томах. Т.1-7. М., 1962-1969.</w:t>
      </w:r>
    </w:p>
    <w:p w:rsidR="00CE2301" w:rsidRPr="004C0108" w:rsidRDefault="00CE2301" w:rsidP="00CE2301">
      <w:pPr>
        <w:tabs>
          <w:tab w:val="num" w:pos="567"/>
          <w:tab w:val="left" w:pos="1134"/>
        </w:tabs>
        <w:spacing w:after="0" w:line="240" w:lineRule="auto"/>
        <w:ind w:right="49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Власюк В.Б., Каплун А.А. Стили в искусстве. М., 1998.</w:t>
      </w: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Гомбрих</w:t>
      </w:r>
      <w:proofErr w:type="spellEnd"/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История искусства. М., 1998</w:t>
      </w: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F66D6" w:rsidRPr="004C0108" w:rsidRDefault="00EF66D6" w:rsidP="003A61B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EF66D6" w:rsidRPr="004C0108" w:rsidRDefault="00EF66D6" w:rsidP="00171942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BA2007" w:rsidRPr="004C0108" w:rsidRDefault="00BA2007" w:rsidP="00BA20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BA2007" w:rsidRPr="004C0108" w:rsidRDefault="00BA2007" w:rsidP="00BA2007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hAnsi="Times New Roman"/>
          <w:sz w:val="24"/>
          <w:szCs w:val="24"/>
          <w:lang w:val="kk-KZ"/>
        </w:rPr>
        <w:t>1</w:t>
      </w:r>
      <w:r w:rsidRPr="004C0108">
        <w:rPr>
          <w:rFonts w:ascii="Times New Roman" w:hAnsi="Times New Roman"/>
          <w:sz w:val="24"/>
          <w:szCs w:val="24"/>
        </w:rPr>
        <w:t xml:space="preserve">. </w:t>
      </w:r>
      <w:r w:rsidRPr="004C0108">
        <w:rPr>
          <w:rFonts w:ascii="Times New Roman" w:eastAsia="MS Mincho" w:hAnsi="Times New Roman"/>
          <w:sz w:val="24"/>
          <w:szCs w:val="24"/>
        </w:rPr>
        <w:t>Шер Я.А. Первобытное искусство: факты, гипотезы, методы и теории // Археология, этнография и антропология Евразии. - 2000. - № 2. – С. 77-88.</w:t>
      </w:r>
    </w:p>
    <w:p w:rsidR="00BA2007" w:rsidRPr="004C0108" w:rsidRDefault="00BA2007" w:rsidP="00BA2007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eastAsia="MS Mincho" w:hAnsi="Times New Roman"/>
          <w:sz w:val="24"/>
          <w:szCs w:val="24"/>
        </w:rPr>
        <w:t xml:space="preserve">2. Первобытное искусство. - Новосибирск, 1971, 1978.  </w:t>
      </w:r>
    </w:p>
    <w:p w:rsidR="00BA2007" w:rsidRPr="004C0108" w:rsidRDefault="00BA2007" w:rsidP="00BA2007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Pr="004C0108">
        <w:rPr>
          <w:rFonts w:ascii="Times New Roman" w:eastAsia="MS Mincho" w:hAnsi="Times New Roman"/>
          <w:sz w:val="24"/>
          <w:szCs w:val="24"/>
        </w:rPr>
        <w:t>Беднарик</w:t>
      </w:r>
      <w:proofErr w:type="spellEnd"/>
      <w:r w:rsidRPr="004C0108">
        <w:rPr>
          <w:rFonts w:ascii="Times New Roman" w:eastAsia="MS Mincho" w:hAnsi="Times New Roman"/>
          <w:sz w:val="24"/>
          <w:szCs w:val="24"/>
        </w:rPr>
        <w:t xml:space="preserve"> Р. Интерпретация данных о происхождении искусства // </w:t>
      </w:r>
      <w:proofErr w:type="gramStart"/>
      <w:r w:rsidRPr="004C0108">
        <w:rPr>
          <w:rFonts w:ascii="Times New Roman" w:eastAsia="MS Mincho" w:hAnsi="Times New Roman"/>
          <w:sz w:val="24"/>
          <w:szCs w:val="24"/>
        </w:rPr>
        <w:t>Археология,  этнография</w:t>
      </w:r>
      <w:proofErr w:type="gramEnd"/>
      <w:r w:rsidRPr="004C0108">
        <w:rPr>
          <w:rFonts w:ascii="Times New Roman" w:eastAsia="MS Mincho" w:hAnsi="Times New Roman"/>
          <w:sz w:val="24"/>
          <w:szCs w:val="24"/>
        </w:rPr>
        <w:t xml:space="preserve"> и антропология Евразии. - 2004. - № 4. - С. 35-48.</w:t>
      </w:r>
    </w:p>
    <w:p w:rsidR="00BA2007" w:rsidRPr="004C0108" w:rsidRDefault="00BA2007" w:rsidP="00BA2007">
      <w:pPr>
        <w:pStyle w:val="a4"/>
        <w:spacing w:line="20" w:lineRule="atLeast"/>
        <w:jc w:val="both"/>
        <w:rPr>
          <w:rFonts w:ascii="Times New Roman" w:eastAsia="MS Mincho" w:hAnsi="Times New Roman"/>
          <w:sz w:val="24"/>
          <w:szCs w:val="24"/>
        </w:rPr>
      </w:pPr>
      <w:r w:rsidRPr="004C0108">
        <w:rPr>
          <w:rFonts w:ascii="Times New Roman" w:eastAsia="MS Mincho" w:hAnsi="Times New Roman"/>
          <w:sz w:val="24"/>
          <w:szCs w:val="24"/>
        </w:rPr>
        <w:t xml:space="preserve">4. Елинек Ян Большой иллюстрированный атлас </w:t>
      </w:r>
      <w:proofErr w:type="gramStart"/>
      <w:r w:rsidRPr="004C0108">
        <w:rPr>
          <w:rFonts w:ascii="Times New Roman" w:eastAsia="MS Mincho" w:hAnsi="Times New Roman"/>
          <w:sz w:val="24"/>
          <w:szCs w:val="24"/>
        </w:rPr>
        <w:t>первобытного  человека</w:t>
      </w:r>
      <w:proofErr w:type="gramEnd"/>
      <w:r w:rsidRPr="004C0108">
        <w:rPr>
          <w:rFonts w:ascii="Times New Roman" w:eastAsia="MS Mincho" w:hAnsi="Times New Roman"/>
          <w:sz w:val="24"/>
          <w:szCs w:val="24"/>
        </w:rPr>
        <w:t>. - Прага, 1983.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4C0108">
        <w:rPr>
          <w:rFonts w:ascii="Times New Roman" w:hAnsi="Times New Roman" w:cs="Times New Roman"/>
          <w:sz w:val="24"/>
          <w:szCs w:val="24"/>
        </w:rPr>
        <w:t xml:space="preserve">Коссова И. Выставочная работа музеев в современных условиях.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Конспект  лекции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>. М., 1988.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C0108">
        <w:rPr>
          <w:rFonts w:ascii="Times New Roman" w:hAnsi="Times New Roman" w:cs="Times New Roman"/>
          <w:sz w:val="24"/>
          <w:szCs w:val="24"/>
        </w:rPr>
        <w:t xml:space="preserve">Выставочная деятельность музеев и картинных галер.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Сбор.статей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>. М., 1972.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 xml:space="preserve"> И.В. Основные принципы и этапы проектирования экспозиции. В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 xml:space="preserve"> 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C0108">
        <w:rPr>
          <w:rFonts w:ascii="Times New Roman" w:hAnsi="Times New Roman" w:cs="Times New Roman"/>
          <w:sz w:val="24"/>
          <w:szCs w:val="24"/>
        </w:rPr>
        <w:t xml:space="preserve">Музееведение. Естественно-научные музеи //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Сб.науч.трудов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 xml:space="preserve"> НИИ культуры. М.1984. № 128.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C0108">
        <w:rPr>
          <w:rFonts w:ascii="Times New Roman" w:hAnsi="Times New Roman" w:cs="Times New Roman"/>
          <w:sz w:val="24"/>
          <w:szCs w:val="24"/>
        </w:rPr>
        <w:t>Юхневич М.Н. Текст в музейной экспозиции. // В кн. Вопросы экспозиционной работы краеведческих музеев. М.1979.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C0108">
        <w:rPr>
          <w:rFonts w:ascii="Times New Roman" w:hAnsi="Times New Roman" w:cs="Times New Roman"/>
          <w:sz w:val="24"/>
          <w:szCs w:val="24"/>
        </w:rPr>
        <w:t xml:space="preserve"> Алпатов М.В.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Всеобщая  история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>  искусств.  Т.1,2. М, 1948, 1949.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Вёльфлин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Основные  понятия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  истории  искусств. М.-Л.,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4C0108">
        <w:rPr>
          <w:rFonts w:ascii="Times New Roman" w:hAnsi="Times New Roman" w:cs="Times New Roman"/>
          <w:sz w:val="24"/>
          <w:szCs w:val="24"/>
        </w:rPr>
        <w:t>Виппер  Б.Р.  Введение  в  историческое  изучение  искусства.  М., 1985.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C0108">
        <w:rPr>
          <w:rFonts w:ascii="Times New Roman" w:hAnsi="Times New Roman" w:cs="Times New Roman"/>
          <w:sz w:val="24"/>
          <w:szCs w:val="24"/>
        </w:rPr>
        <w:t xml:space="preserve">Всеобщая  история  искусств. В 6-ти томах. Т.1 – 4.м., 1956 –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1963.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C0108">
        <w:rPr>
          <w:rFonts w:ascii="Times New Roman" w:hAnsi="Times New Roman" w:cs="Times New Roman"/>
          <w:sz w:val="24"/>
          <w:szCs w:val="24"/>
        </w:rPr>
        <w:t>Всеобщая  история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  архитектуры. </w:t>
      </w:r>
      <w:proofErr w:type="gramStart"/>
      <w:r w:rsidRPr="004C0108">
        <w:rPr>
          <w:rFonts w:ascii="Times New Roman" w:hAnsi="Times New Roman" w:cs="Times New Roman"/>
          <w:sz w:val="24"/>
          <w:szCs w:val="24"/>
        </w:rPr>
        <w:t>В  12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>-ти  томах. Т.1-7. М., 1962-1969.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lastRenderedPageBreak/>
        <w:t>13.</w:t>
      </w: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Власюк В.Б., Каплун А.А. Стили в искусстве. М., 1998.</w:t>
      </w: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1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Гомбрих</w:t>
      </w:r>
      <w:proofErr w:type="spellEnd"/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История искусства. М., 1998</w:t>
      </w: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15. </w:t>
      </w:r>
      <w:r w:rsidRPr="004C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Даниэль С. М. Картина классической эпохи. Л., 1986.</w:t>
      </w: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16. Искусство стран и народов мира. Т.4. М., 1978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17. Тюляев С.И. Бонгард-Левин Г.М. Искусство Шри-Ланки. М., 1974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18. Короцкая А.А. Сокровища индийского искуссва. М., 1966;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19. Культура и искусство Индии и стран Дальнего Востока (сб статей). Л., 1975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20. Мировое искусство. Мастера японской гравюры.Санкт-Петербург, 2007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21. Искусство Индонезии.М., 1981;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22. Гнедич П.П. История искусств.М., 2001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23. Ислам. Классическое искусство стран Ислама.М., 2002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24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0108">
        <w:rPr>
          <w:rFonts w:ascii="Times New Roman" w:hAnsi="Times New Roman" w:cs="Times New Roman"/>
          <w:bCs/>
          <w:sz w:val="24"/>
          <w:szCs w:val="24"/>
        </w:rPr>
        <w:t>Вельфлин</w:t>
      </w:r>
      <w:proofErr w:type="spell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, Г.. Классическое искусство. Введение в итальянское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Возрождение.-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2004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25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Виноградова, Надежда Анатольевна и др.. Традиционное искусство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Востока.-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1997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26.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0108">
        <w:rPr>
          <w:rFonts w:ascii="Times New Roman" w:hAnsi="Times New Roman" w:cs="Times New Roman"/>
          <w:bCs/>
          <w:sz w:val="24"/>
          <w:szCs w:val="24"/>
        </w:rPr>
        <w:t>Гнедич</w:t>
      </w:r>
      <w:proofErr w:type="spell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П.П..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История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искусств.-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2009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27.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Ильина,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Т.В..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История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искусств.-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2004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28.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Виппер,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Б.Р..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Введение в историческое изучение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искусства.-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1985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29.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Дворжак,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М..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История итальянского искусства в эпоху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Возрождения.-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1978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30.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Французское искусство [CD-</w:t>
      </w:r>
      <w:proofErr w:type="spellStart"/>
      <w:r w:rsidRPr="004C0108">
        <w:rPr>
          <w:rFonts w:ascii="Times New Roman" w:hAnsi="Times New Roman" w:cs="Times New Roman"/>
          <w:bCs/>
          <w:sz w:val="24"/>
          <w:szCs w:val="24"/>
        </w:rPr>
        <w:t>Rom</w:t>
      </w:r>
      <w:proofErr w:type="spellEnd"/>
      <w:r w:rsidRPr="004C0108">
        <w:rPr>
          <w:rFonts w:ascii="Times New Roman" w:hAnsi="Times New Roman" w:cs="Times New Roman"/>
          <w:bCs/>
          <w:sz w:val="24"/>
          <w:szCs w:val="24"/>
        </w:rPr>
        <w:t>.- Алматы, 2007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31.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Искусство Казахстана</w:t>
      </w:r>
      <w:r w:rsidRPr="004C0108">
        <w:rPr>
          <w:rFonts w:ascii="Times New Roman" w:hAnsi="Times New Roman" w:cs="Times New Roman"/>
          <w:sz w:val="24"/>
          <w:szCs w:val="24"/>
        </w:rPr>
        <w:t xml:space="preserve"> = Қазақстан өнері: содружество имен / [сост. Б.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Барманкулова</w:t>
      </w:r>
      <w:proofErr w:type="spellEnd"/>
      <w:proofErr w:type="gramStart"/>
      <w:r w:rsidRPr="004C0108">
        <w:rPr>
          <w:rFonts w:ascii="Times New Roman" w:hAnsi="Times New Roman" w:cs="Times New Roman"/>
          <w:sz w:val="24"/>
          <w:szCs w:val="24"/>
        </w:rPr>
        <w:t>].-</w:t>
      </w:r>
      <w:proofErr w:type="gramEnd"/>
      <w:r w:rsidRPr="004C0108">
        <w:rPr>
          <w:rFonts w:ascii="Times New Roman" w:hAnsi="Times New Roman" w:cs="Times New Roman"/>
          <w:sz w:val="24"/>
          <w:szCs w:val="24"/>
        </w:rPr>
        <w:t xml:space="preserve"> Алматы: </w:t>
      </w:r>
      <w:proofErr w:type="spellStart"/>
      <w:r w:rsidRPr="004C0108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4C0108">
        <w:rPr>
          <w:rFonts w:ascii="Times New Roman" w:hAnsi="Times New Roman" w:cs="Times New Roman"/>
          <w:sz w:val="24"/>
          <w:szCs w:val="24"/>
        </w:rPr>
        <w:t>-Сервис</w:t>
      </w:r>
      <w:r w:rsidRPr="004C0108">
        <w:rPr>
          <w:rFonts w:ascii="Times New Roman" w:hAnsi="Times New Roman" w:cs="Times New Roman"/>
          <w:sz w:val="24"/>
          <w:szCs w:val="24"/>
          <w:lang w:val="kk-KZ"/>
        </w:rPr>
        <w:t>.2006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0108">
        <w:rPr>
          <w:rFonts w:ascii="Times New Roman" w:hAnsi="Times New Roman" w:cs="Times New Roman"/>
          <w:sz w:val="24"/>
          <w:szCs w:val="24"/>
          <w:lang w:val="kk-KZ"/>
        </w:rPr>
        <w:t>32.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Завадский,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С.А..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Искусство и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цивилизация.-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1986</w:t>
      </w:r>
    </w:p>
    <w:p w:rsidR="00BA2007" w:rsidRPr="004C0108" w:rsidRDefault="00BA2007" w:rsidP="00BA2007">
      <w:pPr>
        <w:tabs>
          <w:tab w:val="num" w:pos="567"/>
          <w:tab w:val="left" w:pos="1134"/>
        </w:tabs>
        <w:spacing w:after="0" w:line="240" w:lineRule="auto"/>
        <w:ind w:right="4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C0108">
        <w:rPr>
          <w:rFonts w:ascii="Times New Roman" w:hAnsi="Times New Roman" w:cs="Times New Roman"/>
          <w:bCs/>
          <w:sz w:val="24"/>
          <w:szCs w:val="24"/>
          <w:lang w:val="kk-KZ"/>
        </w:rPr>
        <w:t>33.</w:t>
      </w:r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Западное искусство ХХ </w:t>
      </w:r>
      <w:proofErr w:type="gramStart"/>
      <w:r w:rsidRPr="004C0108">
        <w:rPr>
          <w:rFonts w:ascii="Times New Roman" w:hAnsi="Times New Roman" w:cs="Times New Roman"/>
          <w:bCs/>
          <w:sz w:val="24"/>
          <w:szCs w:val="24"/>
        </w:rPr>
        <w:t>века.-</w:t>
      </w:r>
      <w:proofErr w:type="gramEnd"/>
      <w:r w:rsidRPr="004C0108">
        <w:rPr>
          <w:rFonts w:ascii="Times New Roman" w:hAnsi="Times New Roman" w:cs="Times New Roman"/>
          <w:bCs/>
          <w:sz w:val="24"/>
          <w:szCs w:val="24"/>
        </w:rPr>
        <w:t xml:space="preserve"> М., 1992</w:t>
      </w:r>
    </w:p>
    <w:p w:rsidR="00CC000B" w:rsidRPr="004C0108" w:rsidRDefault="00CC000B">
      <w:pPr>
        <w:rPr>
          <w:sz w:val="24"/>
          <w:szCs w:val="24"/>
        </w:rPr>
      </w:pPr>
    </w:p>
    <w:sectPr w:rsidR="00CC000B" w:rsidRPr="004C0108" w:rsidSect="00CC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E0"/>
    <w:multiLevelType w:val="hybridMultilevel"/>
    <w:tmpl w:val="453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25FF6"/>
    <w:multiLevelType w:val="hybridMultilevel"/>
    <w:tmpl w:val="8FB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007"/>
    <w:rsid w:val="0000305D"/>
    <w:rsid w:val="00171942"/>
    <w:rsid w:val="003A61B7"/>
    <w:rsid w:val="004608BB"/>
    <w:rsid w:val="004C0108"/>
    <w:rsid w:val="006D5783"/>
    <w:rsid w:val="007537B6"/>
    <w:rsid w:val="007F0A5A"/>
    <w:rsid w:val="00BA2007"/>
    <w:rsid w:val="00BD30D0"/>
    <w:rsid w:val="00C65AF5"/>
    <w:rsid w:val="00CC000B"/>
    <w:rsid w:val="00CE2301"/>
    <w:rsid w:val="00E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E137-8C3C-499D-8723-F5D398F4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BA20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A20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A2007"/>
  </w:style>
  <w:style w:type="paragraph" w:styleId="a6">
    <w:name w:val="List Paragraph"/>
    <w:basedOn w:val="a"/>
    <w:uiPriority w:val="34"/>
    <w:qFormat/>
    <w:rsid w:val="00BA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shef</cp:lastModifiedBy>
  <cp:revision>3</cp:revision>
  <dcterms:created xsi:type="dcterms:W3CDTF">2021-09-03T05:40:00Z</dcterms:created>
  <dcterms:modified xsi:type="dcterms:W3CDTF">2024-01-08T17:20:00Z</dcterms:modified>
</cp:coreProperties>
</file>